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5-1170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6A63C3">
        <w:rPr>
          <w:bCs/>
          <w:sz w:val="28"/>
        </w:rPr>
        <w:t>5625</w:t>
      </w:r>
      <w:r w:rsidR="002D1A06">
        <w:rPr>
          <w:bCs/>
          <w:sz w:val="28"/>
        </w:rPr>
        <w:t>-</w:t>
      </w:r>
      <w:r w:rsidR="006A63C3">
        <w:rPr>
          <w:bCs/>
          <w:sz w:val="28"/>
        </w:rPr>
        <w:t>61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0B632D" w:rsidRPr="008B1127" w:rsidP="000B632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Бацановского</w:t>
      </w:r>
      <w:r>
        <w:rPr>
          <w:sz w:val="28"/>
          <w:szCs w:val="28"/>
        </w:rPr>
        <w:t xml:space="preserve"> Константина Викторовича, </w:t>
      </w:r>
      <w:r w:rsidR="00866950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866950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директором открытого акционерного общества «Спецстрой-21», находящегося по адресу: ХМАО-Югра, </w:t>
      </w:r>
      <w:r w:rsidR="00866950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0B632D">
        <w:rPr>
          <w:sz w:val="28"/>
          <w:szCs w:val="28"/>
        </w:rPr>
        <w:t>Бацановский К.В.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0B632D">
        <w:rPr>
          <w:sz w:val="28"/>
          <w:szCs w:val="28"/>
        </w:rPr>
        <w:t xml:space="preserve">директором открытого акционерного общества «Спецстрой-21», находящегося по адресу: ХМАО-Югра, </w:t>
      </w:r>
      <w:r w:rsidR="00866950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0B632D">
        <w:rPr>
          <w:sz w:val="28"/>
          <w:szCs w:val="28"/>
        </w:rPr>
        <w:t>Бацановский К.В.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</w:t>
      </w:r>
      <w:r w:rsidRPr="00F53659">
        <w:rPr>
          <w:color w:val="auto"/>
          <w:spacing w:val="-2"/>
          <w:sz w:val="28"/>
          <w:szCs w:val="28"/>
          <w:lang w:val="x-none"/>
        </w:rPr>
        <w:t>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</w:t>
      </w:r>
      <w:r w:rsidRPr="00F53659">
        <w:rPr>
          <w:color w:val="auto"/>
          <w:spacing w:val="-2"/>
          <w:sz w:val="28"/>
          <w:szCs w:val="28"/>
          <w:lang w:val="x-none"/>
        </w:rPr>
        <w:t>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</w:t>
      </w:r>
      <w:r w:rsidRPr="00F53659">
        <w:rPr>
          <w:color w:val="auto"/>
          <w:spacing w:val="-2"/>
          <w:sz w:val="28"/>
          <w:szCs w:val="28"/>
          <w:lang w:val="x-none"/>
        </w:rPr>
        <w:t>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0B632D">
        <w:rPr>
          <w:sz w:val="28"/>
          <w:szCs w:val="28"/>
        </w:rPr>
        <w:t>Бацановского К.В.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</w:t>
      </w:r>
      <w:r>
        <w:rPr>
          <w:sz w:val="28"/>
          <w:szCs w:val="28"/>
        </w:rPr>
        <w:t xml:space="preserve">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</w:t>
      </w:r>
      <w:r>
        <w:rPr>
          <w:bCs/>
          <w:sz w:val="28"/>
          <w:szCs w:val="28"/>
        </w:rPr>
        <w:t>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</w:t>
      </w:r>
      <w:r>
        <w:rPr>
          <w:bCs/>
          <w:sz w:val="28"/>
          <w:szCs w:val="28"/>
        </w:rPr>
        <w:t xml:space="preserve">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</w:t>
      </w:r>
      <w:r>
        <w:rPr>
          <w:bCs/>
          <w:sz w:val="28"/>
          <w:szCs w:val="28"/>
        </w:rPr>
        <w:t xml:space="preserve">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</w:t>
      </w:r>
      <w:r>
        <w:rPr>
          <w:bCs/>
          <w:sz w:val="28"/>
          <w:szCs w:val="28"/>
          <w:lang w:val="x-none"/>
        </w:rPr>
        <w:t>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 xml:space="preserve">расчет по </w:t>
      </w:r>
      <w:r>
        <w:rPr>
          <w:bCs/>
          <w:sz w:val="28"/>
          <w:szCs w:val="28"/>
        </w:rPr>
        <w:t>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B632D">
        <w:rPr>
          <w:sz w:val="28"/>
          <w:szCs w:val="28"/>
        </w:rPr>
        <w:t>Бацановский К.В.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0B632D">
        <w:rPr>
          <w:sz w:val="28"/>
          <w:szCs w:val="28"/>
        </w:rPr>
        <w:t>Бацановского К.В.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</w:t>
      </w:r>
      <w:r w:rsidRPr="00102A5D">
        <w:rPr>
          <w:sz w:val="28"/>
          <w:szCs w:val="28"/>
        </w:rPr>
        <w:t>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0B632D">
        <w:rPr>
          <w:sz w:val="28"/>
          <w:szCs w:val="28"/>
        </w:rPr>
        <w:t>2285Ю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B632D">
        <w:rPr>
          <w:sz w:val="28"/>
          <w:szCs w:val="28"/>
        </w:rPr>
        <w:t>Бацановским К.В.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B632D">
        <w:rPr>
          <w:sz w:val="28"/>
          <w:szCs w:val="28"/>
        </w:rPr>
        <w:t>06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0B632D">
        <w:rPr>
          <w:sz w:val="28"/>
          <w:szCs w:val="28"/>
        </w:rPr>
        <w:t>директором открытого акционерного общества «Спецстрой-21»</w:t>
      </w:r>
      <w:r w:rsidRPr="00327ADE">
        <w:rPr>
          <w:sz w:val="28"/>
          <w:szCs w:val="28"/>
        </w:rPr>
        <w:t xml:space="preserve"> является </w:t>
      </w:r>
      <w:r w:rsidR="000B632D">
        <w:rPr>
          <w:sz w:val="28"/>
          <w:szCs w:val="28"/>
        </w:rPr>
        <w:t>Бацановский К.В.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</w:t>
      </w:r>
      <w:r w:rsidRPr="00153A15">
        <w:rPr>
          <w:sz w:val="28"/>
          <w:szCs w:val="28"/>
        </w:rPr>
        <w:t xml:space="preserve">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0B632D">
        <w:rPr>
          <w:sz w:val="28"/>
          <w:szCs w:val="28"/>
        </w:rPr>
        <w:t>Бацановского К.В.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</w:t>
      </w:r>
      <w:r w:rsidRPr="00153A15">
        <w:rPr>
          <w:sz w:val="28"/>
          <w:szCs w:val="28"/>
        </w:rPr>
        <w:t>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0B632D">
        <w:rPr>
          <w:sz w:val="28"/>
          <w:szCs w:val="28"/>
        </w:rPr>
        <w:t>Бацановскому К.В.</w:t>
      </w:r>
      <w:r w:rsidRPr="00153A15">
        <w:rPr>
          <w:sz w:val="28"/>
          <w:szCs w:val="28"/>
        </w:rPr>
        <w:t xml:space="preserve">, мировой судья </w:t>
      </w:r>
      <w:r w:rsidRPr="00153A15">
        <w:rPr>
          <w:sz w:val="28"/>
          <w:szCs w:val="28"/>
        </w:rPr>
        <w:t>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153A15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</w:t>
      </w:r>
      <w:r w:rsidRPr="00153A15">
        <w:rPr>
          <w:sz w:val="28"/>
          <w:szCs w:val="28"/>
        </w:rPr>
        <w:t>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</w:t>
      </w:r>
      <w:r w:rsidRPr="00153A15">
        <w:rPr>
          <w:sz w:val="28"/>
          <w:szCs w:val="28"/>
        </w:rPr>
        <w:t xml:space="preserve">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0B632D">
        <w:rPr>
          <w:sz w:val="28"/>
          <w:szCs w:val="28"/>
        </w:rPr>
        <w:t>Бацановского Константина Викторовича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</w:t>
      </w:r>
      <w:r>
        <w:rPr>
          <w:sz w:val="28"/>
        </w:rPr>
        <w:t>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</w:t>
      </w:r>
      <w:r>
        <w:rPr>
          <w:sz w:val="28"/>
        </w:rPr>
        <w:t xml:space="preserve">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95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67971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66950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D4808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5FEF-682F-4997-B245-5FB72F3B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